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9E53AF" w:rsidTr="00CB2C49">
        <w:tc>
          <w:tcPr>
            <w:tcW w:w="3261" w:type="dxa"/>
            <w:shd w:val="clear" w:color="auto" w:fill="E7E6E6" w:themeFill="background2"/>
          </w:tcPr>
          <w:p w:rsidR="0075328A" w:rsidRPr="009E53AF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9E53AF" w:rsidRDefault="00A02228" w:rsidP="00230905">
            <w:pPr>
              <w:rPr>
                <w:sz w:val="24"/>
                <w:szCs w:val="24"/>
              </w:rPr>
            </w:pPr>
            <w:r w:rsidRPr="009E53AF">
              <w:rPr>
                <w:b/>
                <w:sz w:val="24"/>
                <w:szCs w:val="24"/>
              </w:rPr>
              <w:t>Менеджмент</w:t>
            </w:r>
            <w:r w:rsidR="009B60C5" w:rsidRPr="009E53A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9E53AF" w:rsidTr="00A30025">
        <w:tc>
          <w:tcPr>
            <w:tcW w:w="3261" w:type="dxa"/>
            <w:shd w:val="clear" w:color="auto" w:fill="E7E6E6" w:themeFill="background2"/>
          </w:tcPr>
          <w:p w:rsidR="00A30025" w:rsidRPr="009E53AF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9E53AF" w:rsidRDefault="00A02228" w:rsidP="00A02228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02</w:t>
            </w:r>
            <w:r w:rsidR="00A30025" w:rsidRPr="009E53AF">
              <w:rPr>
                <w:sz w:val="24"/>
                <w:szCs w:val="24"/>
              </w:rPr>
              <w:t>.03.0</w:t>
            </w:r>
            <w:r w:rsidRPr="009E53AF">
              <w:rPr>
                <w:sz w:val="24"/>
                <w:szCs w:val="24"/>
              </w:rPr>
              <w:t>3</w:t>
            </w:r>
            <w:r w:rsidR="00A30025" w:rsidRPr="009E53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9E53AF" w:rsidRDefault="00A02228" w:rsidP="00230905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</w:tr>
      <w:tr w:rsidR="009B60C5" w:rsidRPr="009E53AF" w:rsidTr="00CB2C49">
        <w:tc>
          <w:tcPr>
            <w:tcW w:w="3261" w:type="dxa"/>
            <w:shd w:val="clear" w:color="auto" w:fill="E7E6E6" w:themeFill="background2"/>
          </w:tcPr>
          <w:p w:rsidR="009B60C5" w:rsidRPr="009E53A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9E53AF" w:rsidRDefault="00A02228" w:rsidP="00230905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Разработка и администрирование информационных систем</w:t>
            </w:r>
          </w:p>
        </w:tc>
      </w:tr>
      <w:tr w:rsidR="00230905" w:rsidRPr="009E53AF" w:rsidTr="00CB2C49">
        <w:tc>
          <w:tcPr>
            <w:tcW w:w="3261" w:type="dxa"/>
            <w:shd w:val="clear" w:color="auto" w:fill="E7E6E6" w:themeFill="background2"/>
          </w:tcPr>
          <w:p w:rsidR="00230905" w:rsidRPr="009E53AF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9E53AF" w:rsidRDefault="00153FC7" w:rsidP="009B60C5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3</w:t>
            </w:r>
            <w:r w:rsidR="00230905" w:rsidRPr="009E53AF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9E53AF" w:rsidTr="00CB2C49">
        <w:tc>
          <w:tcPr>
            <w:tcW w:w="3261" w:type="dxa"/>
            <w:shd w:val="clear" w:color="auto" w:fill="E7E6E6" w:themeFill="background2"/>
          </w:tcPr>
          <w:p w:rsidR="009B60C5" w:rsidRPr="009E53AF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9E53AF" w:rsidRDefault="00153FC7" w:rsidP="009B60C5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Зачет</w:t>
            </w:r>
          </w:p>
          <w:p w:rsidR="00230905" w:rsidRPr="009E53AF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9E53AF" w:rsidTr="00CB2C49">
        <w:tc>
          <w:tcPr>
            <w:tcW w:w="3261" w:type="dxa"/>
            <w:shd w:val="clear" w:color="auto" w:fill="E7E6E6" w:themeFill="background2"/>
          </w:tcPr>
          <w:p w:rsidR="00CB2C49" w:rsidRPr="009E53AF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E53AF" w:rsidRDefault="009E53AF" w:rsidP="00CB2C49">
            <w:pPr>
              <w:rPr>
                <w:i/>
                <w:sz w:val="24"/>
                <w:szCs w:val="24"/>
                <w:highlight w:val="yellow"/>
              </w:rPr>
            </w:pPr>
            <w:r w:rsidRPr="009E53AF">
              <w:rPr>
                <w:i/>
                <w:sz w:val="24"/>
                <w:szCs w:val="24"/>
              </w:rPr>
              <w:t>М</w:t>
            </w:r>
            <w:r w:rsidR="00153FC7" w:rsidRPr="009E53AF">
              <w:rPr>
                <w:i/>
                <w:sz w:val="24"/>
                <w:szCs w:val="24"/>
              </w:rPr>
              <w:t>енеджмента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B2C49" w:rsidRPr="009E5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E53AF" w:rsidRDefault="00CB2C49" w:rsidP="009E53AF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>Крат</w:t>
            </w:r>
            <w:r w:rsidR="009E53AF">
              <w:rPr>
                <w:b/>
                <w:i/>
                <w:sz w:val="24"/>
                <w:szCs w:val="24"/>
              </w:rPr>
              <w:t>к</w:t>
            </w:r>
            <w:r w:rsidRPr="009E53AF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53FC7" w:rsidRPr="009E53AF" w:rsidTr="00CB2C49">
        <w:tc>
          <w:tcPr>
            <w:tcW w:w="10490" w:type="dxa"/>
            <w:gridSpan w:val="3"/>
          </w:tcPr>
          <w:p w:rsidR="00153FC7" w:rsidRPr="009E53AF" w:rsidRDefault="00153FC7" w:rsidP="00153FC7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Тема 1. </w:t>
            </w:r>
            <w:r w:rsidRPr="009E53AF">
              <w:rPr>
                <w:bCs/>
                <w:sz w:val="24"/>
                <w:szCs w:val="24"/>
              </w:rPr>
              <w:t>Основные направления и школы менеджмента</w:t>
            </w:r>
          </w:p>
        </w:tc>
      </w:tr>
      <w:tr w:rsidR="00153FC7" w:rsidRPr="009E53AF" w:rsidTr="00CB2C49">
        <w:tc>
          <w:tcPr>
            <w:tcW w:w="10490" w:type="dxa"/>
            <w:gridSpan w:val="3"/>
          </w:tcPr>
          <w:p w:rsidR="00153FC7" w:rsidRPr="009E53AF" w:rsidRDefault="00153FC7" w:rsidP="00153FC7">
            <w:pPr>
              <w:pStyle w:val="Default"/>
              <w:rPr>
                <w:color w:val="auto"/>
              </w:rPr>
            </w:pPr>
            <w:r w:rsidRPr="009E53AF">
              <w:rPr>
                <w:color w:val="auto"/>
              </w:rPr>
              <w:t>Тема 2. Целенаправленность управления</w:t>
            </w:r>
          </w:p>
        </w:tc>
      </w:tr>
      <w:tr w:rsidR="00153FC7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E53AF" w:rsidRDefault="00153FC7" w:rsidP="00153FC7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Тема 3. </w:t>
            </w:r>
            <w:r w:rsidRPr="009E53AF">
              <w:rPr>
                <w:bCs/>
                <w:sz w:val="24"/>
                <w:szCs w:val="24"/>
              </w:rPr>
              <w:t>Функции менеджмента. Планирование как функция менеджмента</w:t>
            </w:r>
          </w:p>
        </w:tc>
      </w:tr>
      <w:tr w:rsidR="00153FC7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E53AF" w:rsidRDefault="00153FC7" w:rsidP="00153FC7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Тема 4. </w:t>
            </w:r>
            <w:r w:rsidRPr="009E53AF">
              <w:rPr>
                <w:bCs/>
                <w:sz w:val="24"/>
                <w:szCs w:val="24"/>
              </w:rPr>
              <w:t>Организация и координация как функции менеджмента</w:t>
            </w:r>
          </w:p>
        </w:tc>
      </w:tr>
      <w:tr w:rsidR="00153FC7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E53AF" w:rsidRDefault="00153FC7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Тема 5. </w:t>
            </w:r>
            <w:r w:rsidRPr="009E53AF">
              <w:rPr>
                <w:bCs/>
                <w:sz w:val="24"/>
                <w:szCs w:val="24"/>
              </w:rPr>
              <w:t>Управленческие решения:</w:t>
            </w:r>
            <w:r w:rsidRPr="009E53AF">
              <w:rPr>
                <w:sz w:val="24"/>
                <w:szCs w:val="24"/>
              </w:rPr>
              <w:t xml:space="preserve"> процесс принятия и реализации</w:t>
            </w:r>
            <w:r w:rsidRPr="009E53A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53FC7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E53AF" w:rsidRDefault="00153FC7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Тема 6. Мотивация в системе менеджмента</w:t>
            </w:r>
          </w:p>
        </w:tc>
      </w:tr>
      <w:tr w:rsidR="00153FC7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153FC7" w:rsidRPr="009E53AF" w:rsidRDefault="00153FC7" w:rsidP="00153FC7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Тема 7. Функция руководства</w:t>
            </w:r>
          </w:p>
        </w:tc>
      </w:tr>
      <w:tr w:rsidR="00451F06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E53AF" w:rsidRDefault="00451F06" w:rsidP="00451F06">
            <w:pPr>
              <w:pStyle w:val="32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Тема 8. Лидерство в менеджменте</w:t>
            </w:r>
          </w:p>
        </w:tc>
      </w:tr>
      <w:tr w:rsidR="00451F06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E53AF" w:rsidRDefault="00451F06" w:rsidP="00451F06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Тема 9. Коммуникационный процесс</w:t>
            </w:r>
          </w:p>
        </w:tc>
      </w:tr>
      <w:tr w:rsidR="00451F06" w:rsidRPr="009E53AF" w:rsidTr="00153FC7">
        <w:tc>
          <w:tcPr>
            <w:tcW w:w="10490" w:type="dxa"/>
            <w:gridSpan w:val="3"/>
            <w:shd w:val="clear" w:color="auto" w:fill="FFFFFF" w:themeFill="background1"/>
          </w:tcPr>
          <w:p w:rsidR="00451F06" w:rsidRPr="009E53AF" w:rsidRDefault="00451F06" w:rsidP="00451F06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Тема 10. Культура организации</w:t>
            </w:r>
          </w:p>
        </w:tc>
      </w:tr>
      <w:tr w:rsidR="00CB2C49" w:rsidRPr="009E5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E53AF" w:rsidRDefault="00CB2C49" w:rsidP="002C19A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9E53AF" w:rsidTr="00CB2C49">
        <w:tc>
          <w:tcPr>
            <w:tcW w:w="10490" w:type="dxa"/>
            <w:gridSpan w:val="3"/>
          </w:tcPr>
          <w:p w:rsidR="00CB2C49" w:rsidRPr="009E53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53AF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2C19AF" w:rsidRPr="009E53AF" w:rsidRDefault="002C19AF" w:rsidP="002C19AF">
            <w:pPr>
              <w:pStyle w:val="a8"/>
              <w:numPr>
                <w:ilvl w:val="0"/>
                <w:numId w:val="65"/>
              </w:numPr>
              <w:tabs>
                <w:tab w:val="left" w:pos="318"/>
              </w:tabs>
              <w:ind w:left="0" w:firstLine="0"/>
              <w:jc w:val="both"/>
            </w:pPr>
            <w:r w:rsidRPr="009E53AF">
              <w:t xml:space="preserve">Райченко, А. В. Менеджмент [Электронный ресурс] : учебное пособие / А. В. Райченко, И. В. Хохлова. - Москва : ИНФРА-М, 2016. - 368 с. </w:t>
            </w:r>
            <w:hyperlink r:id="rId8" w:history="1">
              <w:r w:rsidRPr="009E53AF">
                <w:rPr>
                  <w:rStyle w:val="aff2"/>
                </w:rPr>
                <w:t>http://znanium.com/go.php?id=553544</w:t>
              </w:r>
            </w:hyperlink>
          </w:p>
          <w:p w:rsidR="00767AE6" w:rsidRPr="009E53AF" w:rsidRDefault="00767AE6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9E53AF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53AF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20A25" w:rsidRPr="009E53AF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E53AF">
              <w:t xml:space="preserve">Аникин, Б. А. Аутсорсинг и аутстаффинг: высокие технологии менеджмента [Электронный ресурс] : учебное пособие для студентов образовательных организаций высшего образования / Б. А. Аникин, И. Л. Рудая. - 3-е изд., перераб. и доп. - Москва : ИНФРА-М, 2017. - 330 с. </w:t>
            </w:r>
            <w:hyperlink r:id="rId9" w:history="1">
              <w:r w:rsidRPr="009E53AF">
                <w:rPr>
                  <w:rStyle w:val="aff2"/>
                </w:rPr>
                <w:t>http://znanium.com/go.php?id=770810</w:t>
              </w:r>
            </w:hyperlink>
          </w:p>
          <w:p w:rsidR="00C20A25" w:rsidRPr="009E53AF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E53AF">
              <w:t>Брагина, З. В. Управление организационным знанием промышленного предприятия. Создание условий для проявления и использования творческой активности и предприимчивости персонала [Электронный ресурс] : монография / З. В. Брагина, Н. Ю. Андреева. - Москва : ИНФРА-М, 2018. - 198 с. http://znanium.com/go.php?id=924763</w:t>
            </w:r>
          </w:p>
          <w:p w:rsidR="00CB2C49" w:rsidRPr="009E53AF" w:rsidRDefault="00767AE6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E53AF"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0" w:history="1">
              <w:r w:rsidR="00C20A25" w:rsidRPr="009E53AF">
                <w:rPr>
                  <w:rStyle w:val="aff2"/>
                </w:rPr>
                <w:t>http://znanium.com/go.php?id=1002467</w:t>
              </w:r>
            </w:hyperlink>
          </w:p>
          <w:p w:rsidR="00C20A25" w:rsidRPr="009E53AF" w:rsidRDefault="00C20A25" w:rsidP="00C20A25">
            <w:pPr>
              <w:pStyle w:val="a8"/>
              <w:numPr>
                <w:ilvl w:val="0"/>
                <w:numId w:val="66"/>
              </w:numPr>
              <w:tabs>
                <w:tab w:val="left" w:pos="318"/>
              </w:tabs>
              <w:ind w:left="0" w:firstLine="0"/>
              <w:jc w:val="both"/>
            </w:pPr>
            <w:r w:rsidRPr="009E53AF">
              <w:t>Хейзер, Д. Операционный менеджмент [Текст] : учебник для слушателей, обучающихся по программам "Мастер делового администрирования" / Дж. Хейзер, Б. Рендер ; [пер. с англ. И. Малковой ; под ред. А. Чернова]. - 10-е изд. - Санкт-Петербург [и др.] : Питер, 2016. - 1056 с. 3экз.</w:t>
            </w:r>
          </w:p>
        </w:tc>
      </w:tr>
      <w:tr w:rsidR="00CB2C49" w:rsidRPr="009E5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E53AF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9E53AF" w:rsidTr="00CB2C49">
        <w:tc>
          <w:tcPr>
            <w:tcW w:w="10490" w:type="dxa"/>
            <w:gridSpan w:val="3"/>
          </w:tcPr>
          <w:p w:rsidR="00CB2C49" w:rsidRPr="009E53AF" w:rsidRDefault="00CB2C49" w:rsidP="00CB2C49">
            <w:pPr>
              <w:rPr>
                <w:b/>
                <w:sz w:val="24"/>
                <w:szCs w:val="24"/>
              </w:rPr>
            </w:pPr>
            <w:r w:rsidRPr="009E53AF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9E53AF">
              <w:rPr>
                <w:b/>
                <w:sz w:val="24"/>
                <w:szCs w:val="24"/>
              </w:rPr>
              <w:t xml:space="preserve"> </w:t>
            </w:r>
          </w:p>
          <w:p w:rsidR="00CB2C49" w:rsidRPr="009E53AF" w:rsidRDefault="00CB2C49" w:rsidP="00CB2C49">
            <w:pPr>
              <w:jc w:val="both"/>
              <w:rPr>
                <w:sz w:val="24"/>
                <w:szCs w:val="24"/>
              </w:rPr>
            </w:pPr>
            <w:r w:rsidRPr="009E53AF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9E53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E53AF" w:rsidRDefault="00CB2C49" w:rsidP="00CB2C49">
            <w:pPr>
              <w:jc w:val="both"/>
              <w:rPr>
                <w:sz w:val="24"/>
                <w:szCs w:val="24"/>
              </w:rPr>
            </w:pPr>
            <w:r w:rsidRPr="009E53AF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9E53AF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9E53AF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9E53AF" w:rsidRDefault="00CB2C49" w:rsidP="00CB2C49">
            <w:pPr>
              <w:rPr>
                <w:b/>
                <w:sz w:val="24"/>
                <w:szCs w:val="24"/>
              </w:rPr>
            </w:pPr>
            <w:r w:rsidRPr="009E53AF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9E53AF" w:rsidRDefault="00CB2C49" w:rsidP="00CB2C49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Общего доступа</w:t>
            </w:r>
          </w:p>
          <w:p w:rsidR="00CB2C49" w:rsidRPr="009E53AF" w:rsidRDefault="00CB2C49" w:rsidP="00CB2C49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9E53AF" w:rsidRDefault="00CB2C49" w:rsidP="00CB2C49">
            <w:pPr>
              <w:rPr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9E5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E53AF" w:rsidRDefault="00CB2C49" w:rsidP="00087988">
            <w:pPr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9E53AF" w:rsidTr="00CB2C49">
        <w:tc>
          <w:tcPr>
            <w:tcW w:w="10490" w:type="dxa"/>
            <w:gridSpan w:val="3"/>
          </w:tcPr>
          <w:p w:rsidR="00CB2C49" w:rsidRPr="009E53AF" w:rsidRDefault="00CB2C49" w:rsidP="000879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9E53AF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E53AF" w:rsidRDefault="00CB2C49" w:rsidP="00F1125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E53AF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9E53AF" w:rsidTr="00CB2C49">
        <w:tc>
          <w:tcPr>
            <w:tcW w:w="10490" w:type="dxa"/>
            <w:gridSpan w:val="3"/>
          </w:tcPr>
          <w:p w:rsidR="00E4624B" w:rsidRPr="009E53AF" w:rsidRDefault="00E4624B" w:rsidP="00E4624B">
            <w:pPr>
              <w:tabs>
                <w:tab w:val="left" w:pos="195"/>
              </w:tabs>
              <w:jc w:val="both"/>
              <w:rPr>
                <w:kern w:val="0"/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06.001. </w:t>
            </w:r>
            <w:hyperlink r:id="rId11" w:history="1">
              <w:r w:rsidRPr="009E53AF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E53AF">
              <w:rPr>
                <w:rStyle w:val="afffffffc"/>
                <w:color w:val="00000A"/>
                <w:sz w:val="24"/>
                <w:szCs w:val="24"/>
              </w:rPr>
              <w:t xml:space="preserve"> </w:t>
            </w:r>
            <w:r w:rsidRPr="009E53AF">
              <w:rPr>
                <w:sz w:val="24"/>
                <w:szCs w:val="24"/>
              </w:rPr>
              <w:t xml:space="preserve">"Программист", утвержденный </w:t>
            </w:r>
            <w:hyperlink r:id="rId12" w:history="1">
              <w:r w:rsidRPr="009E53AF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9E53A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2013 г. N 679н</w:t>
            </w:r>
          </w:p>
          <w:p w:rsidR="00E4624B" w:rsidRPr="009E53AF" w:rsidRDefault="00E4624B" w:rsidP="00E4624B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06.011.     Профессиональный стандарт    "Администратор баз данных", утвержденный </w:t>
            </w:r>
            <w:hyperlink r:id="rId13" w:history="1">
              <w:r w:rsidRPr="009E53AF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9E53A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17 сентября 2014 г. N 647н</w:t>
            </w:r>
          </w:p>
          <w:p w:rsidR="00CB2C49" w:rsidRPr="009E53AF" w:rsidRDefault="00E4624B" w:rsidP="00E4624B">
            <w:pPr>
              <w:rPr>
                <w:b/>
                <w:sz w:val="24"/>
                <w:szCs w:val="24"/>
              </w:rPr>
            </w:pPr>
            <w:r w:rsidRPr="009E53AF">
              <w:rPr>
                <w:sz w:val="24"/>
                <w:szCs w:val="24"/>
              </w:rPr>
              <w:t xml:space="preserve">06.015. </w:t>
            </w:r>
            <w:hyperlink r:id="rId14" w:history="1">
              <w:r w:rsidRPr="009E53AF">
                <w:rPr>
                  <w:rStyle w:val="aff2"/>
                  <w:color w:val="00000A"/>
                  <w:sz w:val="24"/>
                  <w:szCs w:val="24"/>
                </w:rPr>
                <w:t>Профессиональный стандарт</w:t>
              </w:r>
            </w:hyperlink>
            <w:r w:rsidRPr="009E53AF">
              <w:rPr>
                <w:rStyle w:val="afffffffc"/>
                <w:color w:val="00000A"/>
                <w:sz w:val="24"/>
                <w:szCs w:val="24"/>
              </w:rPr>
              <w:t xml:space="preserve"> </w:t>
            </w:r>
            <w:r w:rsidRPr="009E53AF">
              <w:rPr>
                <w:sz w:val="24"/>
                <w:szCs w:val="24"/>
              </w:rPr>
              <w:t xml:space="preserve">"Специалист по информационным системам", утвержденный </w:t>
            </w:r>
            <w:hyperlink r:id="rId15" w:history="1">
              <w:r w:rsidRPr="009E53AF">
                <w:rPr>
                  <w:rStyle w:val="aff2"/>
                  <w:color w:val="00000A"/>
                  <w:sz w:val="24"/>
                  <w:szCs w:val="24"/>
                </w:rPr>
                <w:t>приказом</w:t>
              </w:r>
            </w:hyperlink>
            <w:r w:rsidRPr="009E53AF">
              <w:rPr>
                <w:sz w:val="24"/>
                <w:szCs w:val="24"/>
              </w:rPr>
              <w:t xml:space="preserve"> Министерства труда и социальной защиты Российской Федерации от 18 ноября 2014 г. N 896н</w:t>
            </w:r>
            <w:r w:rsidRPr="009E53A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1B73F2" w:rsidRDefault="001B73F2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</w:t>
      </w:r>
      <w:r w:rsidRPr="001B73F2">
        <w:rPr>
          <w:sz w:val="24"/>
          <w:szCs w:val="24"/>
        </w:rPr>
        <w:t>подготови</w:t>
      </w:r>
      <w:r w:rsidR="00F20A72">
        <w:rPr>
          <w:sz w:val="24"/>
          <w:szCs w:val="24"/>
        </w:rPr>
        <w:t xml:space="preserve">ли      </w:t>
      </w:r>
      <w:r w:rsidR="00F20A72" w:rsidRPr="001B73F2">
        <w:rPr>
          <w:sz w:val="24"/>
          <w:szCs w:val="24"/>
        </w:rPr>
        <w:t>А.Ю. Рябцев</w:t>
      </w:r>
      <w:r w:rsidR="00F20A72">
        <w:rPr>
          <w:sz w:val="24"/>
          <w:szCs w:val="24"/>
        </w:rPr>
        <w:t xml:space="preserve">, </w:t>
      </w:r>
      <w:r w:rsidR="001B73F2">
        <w:rPr>
          <w:sz w:val="24"/>
          <w:szCs w:val="24"/>
        </w:rPr>
        <w:t xml:space="preserve">Н.Ю. Белова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F20A72" w:rsidRDefault="00F20A72" w:rsidP="00F20A72">
      <w:pPr>
        <w:ind w:left="-284"/>
        <w:rPr>
          <w:kern w:val="0"/>
          <w:sz w:val="24"/>
        </w:rPr>
      </w:pPr>
      <w:r>
        <w:rPr>
          <w:sz w:val="24"/>
        </w:rPr>
        <w:t xml:space="preserve">И.о. заведующий кафедрой Шахматного искусства и </w:t>
      </w:r>
    </w:p>
    <w:p w:rsidR="00F20A72" w:rsidRDefault="00F20A72" w:rsidP="00F20A72">
      <w:pPr>
        <w:ind w:left="-284"/>
        <w:rPr>
          <w:sz w:val="24"/>
        </w:rPr>
      </w:pPr>
      <w:r>
        <w:rPr>
          <w:sz w:val="24"/>
        </w:rPr>
        <w:t>компьютерной математики</w:t>
      </w:r>
    </w:p>
    <w:p w:rsidR="00F20A72" w:rsidRDefault="00F20A72" w:rsidP="00F20A72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F20A72" w:rsidRDefault="00F20A72" w:rsidP="00F20A72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02.03.03 </w:t>
      </w:r>
    </w:p>
    <w:p w:rsidR="00F20A72" w:rsidRDefault="00F20A72" w:rsidP="00F20A72">
      <w:pPr>
        <w:ind w:left="-284"/>
        <w:rPr>
          <w:sz w:val="24"/>
        </w:rPr>
      </w:pPr>
      <w:r>
        <w:rPr>
          <w:sz w:val="24"/>
        </w:rPr>
        <w:t xml:space="preserve">Математическое обеспечение и </w:t>
      </w:r>
    </w:p>
    <w:p w:rsidR="00F20A72" w:rsidRDefault="00F20A72" w:rsidP="00F20A72">
      <w:pPr>
        <w:ind w:left="-284"/>
        <w:rPr>
          <w:sz w:val="24"/>
        </w:rPr>
      </w:pPr>
      <w:r>
        <w:rPr>
          <w:sz w:val="24"/>
        </w:rPr>
        <w:t xml:space="preserve">администрирование информационных систем, </w:t>
      </w:r>
    </w:p>
    <w:p w:rsidR="00F20A72" w:rsidRDefault="00F20A72" w:rsidP="00F20A72">
      <w:pPr>
        <w:ind w:left="-284"/>
        <w:rPr>
          <w:sz w:val="24"/>
        </w:rPr>
      </w:pPr>
      <w:r>
        <w:rPr>
          <w:sz w:val="24"/>
        </w:rPr>
        <w:t xml:space="preserve">(профиль: Разработка и администрирование </w:t>
      </w:r>
    </w:p>
    <w:p w:rsidR="00F20A72" w:rsidRDefault="00F20A72" w:rsidP="00F20A72">
      <w:pPr>
        <w:ind w:left="-284"/>
      </w:pPr>
      <w:r>
        <w:rPr>
          <w:sz w:val="24"/>
        </w:rPr>
        <w:t xml:space="preserve">информационных систем) 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Ю.Б. Мельников</w:t>
      </w:r>
    </w:p>
    <w:p w:rsidR="0075328A" w:rsidRDefault="0075328A" w:rsidP="0075328A">
      <w:pPr>
        <w:rPr>
          <w:b/>
          <w:sz w:val="24"/>
          <w:szCs w:val="24"/>
        </w:rPr>
      </w:pPr>
      <w:bookmarkStart w:id="0" w:name="_GoBack"/>
      <w:bookmarkEnd w:id="0"/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1C9" w:rsidRDefault="002851C9">
      <w:r>
        <w:separator/>
      </w:r>
    </w:p>
  </w:endnote>
  <w:endnote w:type="continuationSeparator" w:id="0">
    <w:p w:rsidR="002851C9" w:rsidRDefault="0028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1C9" w:rsidRDefault="002851C9">
      <w:r>
        <w:separator/>
      </w:r>
    </w:p>
  </w:footnote>
  <w:footnote w:type="continuationSeparator" w:id="0">
    <w:p w:rsidR="002851C9" w:rsidRDefault="0028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2B1FF7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39744B5"/>
    <w:multiLevelType w:val="hybridMultilevel"/>
    <w:tmpl w:val="E92A7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7"/>
  </w:num>
  <w:num w:numId="8">
    <w:abstractNumId w:val="40"/>
  </w:num>
  <w:num w:numId="9">
    <w:abstractNumId w:val="56"/>
  </w:num>
  <w:num w:numId="10">
    <w:abstractNumId w:val="59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4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60"/>
  </w:num>
  <w:num w:numId="46">
    <w:abstractNumId w:val="36"/>
  </w:num>
  <w:num w:numId="47">
    <w:abstractNumId w:val="26"/>
  </w:num>
  <w:num w:numId="48">
    <w:abstractNumId w:val="53"/>
  </w:num>
  <w:num w:numId="49">
    <w:abstractNumId w:val="65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 w:numId="65">
    <w:abstractNumId w:val="58"/>
  </w:num>
  <w:num w:numId="66">
    <w:abstractNumId w:val="6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988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3FC7"/>
    <w:rsid w:val="00154AB7"/>
    <w:rsid w:val="00174FBB"/>
    <w:rsid w:val="00194A76"/>
    <w:rsid w:val="001A3685"/>
    <w:rsid w:val="001A51FB"/>
    <w:rsid w:val="001A7B68"/>
    <w:rsid w:val="001B0ABD"/>
    <w:rsid w:val="001B73F2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51C9"/>
    <w:rsid w:val="002948AD"/>
    <w:rsid w:val="002B6F0C"/>
    <w:rsid w:val="002C19AF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B467F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1F06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2916"/>
    <w:rsid w:val="005B3163"/>
    <w:rsid w:val="005C33DA"/>
    <w:rsid w:val="005F01E8"/>
    <w:rsid w:val="005F2695"/>
    <w:rsid w:val="005F2D67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7AE6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53AF"/>
    <w:rsid w:val="009E61AA"/>
    <w:rsid w:val="009E79B3"/>
    <w:rsid w:val="009F040B"/>
    <w:rsid w:val="009F2E4F"/>
    <w:rsid w:val="009F3F82"/>
    <w:rsid w:val="00A01043"/>
    <w:rsid w:val="00A02228"/>
    <w:rsid w:val="00A04635"/>
    <w:rsid w:val="00A061B1"/>
    <w:rsid w:val="00A14CAC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20A2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4CEA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24B"/>
    <w:rsid w:val="00E46FE8"/>
    <w:rsid w:val="00E50975"/>
    <w:rsid w:val="00E50DBB"/>
    <w:rsid w:val="00E568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EF6670"/>
    <w:rsid w:val="00F051B2"/>
    <w:rsid w:val="00F11257"/>
    <w:rsid w:val="00F12C99"/>
    <w:rsid w:val="00F1749B"/>
    <w:rsid w:val="00F179B0"/>
    <w:rsid w:val="00F20A72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9D6E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2C19AF"/>
    <w:rPr>
      <w:color w:val="954F72" w:themeColor="followedHyperlink"/>
      <w:u w:val="single"/>
    </w:rPr>
  </w:style>
  <w:style w:type="character" w:customStyle="1" w:styleId="afffffffc">
    <w:name w:val="Гипертекстовая ссылка"/>
    <w:basedOn w:val="a2"/>
    <w:uiPriority w:val="99"/>
    <w:rsid w:val="00E4624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3544" TargetMode="External"/><Relationship Id="rId13" Type="http://schemas.openxmlformats.org/officeDocument/2006/relationships/hyperlink" Target="http://ivo.garant.ru/document?id=7073629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4478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447858&amp;sub=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736292&amp;sub=0" TargetMode="External"/><Relationship Id="rId10" Type="http://schemas.openxmlformats.org/officeDocument/2006/relationships/hyperlink" Target="http://znanium.com/go.php?id=10024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70810" TargetMode="External"/><Relationship Id="rId14" Type="http://schemas.openxmlformats.org/officeDocument/2006/relationships/hyperlink" Target="http://ivo.garant.ru/document?id=70736292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4DE5-6CAF-43FE-B05C-C7207E1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4559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53</cp:revision>
  <cp:lastPrinted>2019-02-15T10:04:00Z</cp:lastPrinted>
  <dcterms:created xsi:type="dcterms:W3CDTF">2019-02-15T10:16:00Z</dcterms:created>
  <dcterms:modified xsi:type="dcterms:W3CDTF">2019-08-05T05:51:00Z</dcterms:modified>
</cp:coreProperties>
</file>